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16EC2AB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81EB9">
        <w:t>St Mary’s Church of England Junior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345717C" w:rsidR="00751DED" w:rsidRDefault="00981EB9">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652A313" w:rsidR="00751DED" w:rsidRDefault="00981EB9">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9626806" w:rsidR="00751DED" w:rsidRDefault="00981EB9">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4DC2FDD" w:rsidR="00751DED" w:rsidRDefault="00981EB9">
            <w:pPr>
              <w:pStyle w:val="TableRow"/>
            </w:pPr>
            <w:r>
              <w:t>Briony Harris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11D1D5C" w:rsidR="00751DED" w:rsidRDefault="00981EB9">
            <w:pPr>
              <w:pStyle w:val="TableRow"/>
            </w:pPr>
            <w:r>
              <w:t>Laura Richardson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EE5CA1C" w:rsidR="00751DED" w:rsidRDefault="00981EB9">
            <w:pPr>
              <w:pStyle w:val="TableRow"/>
            </w:pPr>
            <w:r>
              <w:t>Norfolk</w:t>
            </w:r>
            <w:r w:rsidR="002A6F64">
              <w:t xml:space="preserve"> &amp; Suffolk</w:t>
            </w:r>
            <w:r>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6213CDAB" w:rsidR="00751DED" w:rsidRDefault="00F15877">
            <w:pPr>
              <w:spacing w:before="120" w:after="120"/>
            </w:pPr>
            <w:r>
              <w:rPr>
                <w:rFonts w:cs="Arial"/>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8" w:history="1">
              <w:r>
                <w:rPr>
                  <w:rStyle w:val="Hyperlink"/>
                  <w:rFonts w:cs="Arial"/>
                </w:rPr>
                <w:t>maintai</w:t>
              </w:r>
              <w:bookmarkStart w:id="16" w:name="_Hlt166669904"/>
              <w:bookmarkStart w:id="17" w:name="_Hlt166669905"/>
              <w:r>
                <w:rPr>
                  <w:rStyle w:val="Hyperlink"/>
                  <w:rFonts w:cs="Arial"/>
                </w:rPr>
                <w:t>n</w:t>
              </w:r>
              <w:bookmarkEnd w:id="16"/>
              <w:bookmarkEnd w:id="17"/>
              <w:r>
                <w:rPr>
                  <w:rStyle w:val="Hyperlink"/>
                  <w:rFonts w:cs="Arial"/>
                </w:rPr>
                <w:t>ed schools</w:t>
              </w:r>
            </w:hyperlink>
            <w:r>
              <w:rPr>
                <w:rFonts w:cs="Arial"/>
              </w:rPr>
              <w:t xml:space="preserve"> and for </w:t>
            </w:r>
            <w:hyperlink r:id="rId9" w:history="1">
              <w:r>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Pr>
                  <w:rStyle w:val="Hyperlink"/>
                  <w:rFonts w:cs="Arial"/>
                </w:rPr>
                <w:t>s</w:t>
              </w:r>
            </w:hyperlink>
            <w:r>
              <w:rPr>
                <w:rFonts w:cs="Arial"/>
              </w:rPr>
              <w:t xml:space="preserve">. </w:t>
            </w:r>
          </w:p>
          <w:p w14:paraId="7AD564C4" w14:textId="02CC41F1" w:rsidR="00751DED" w:rsidRDefault="00F15877">
            <w:pPr>
              <w:spacing w:before="120" w:after="120"/>
              <w:rPr>
                <w:rFonts w:cs="Arial"/>
              </w:rPr>
            </w:pPr>
            <w:r>
              <w:rPr>
                <w:rFonts w:cs="Arial"/>
              </w:rPr>
              <w:t>If not included in your published school curriculum information, set out how time per week is allocated for curriculum music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77777777" w:rsidR="00751DED" w:rsidRDefault="00F15877">
            <w:pPr>
              <w:pStyle w:val="ListParagraph"/>
              <w:numPr>
                <w:ilvl w:val="0"/>
                <w:numId w:val="17"/>
              </w:numPr>
              <w:spacing w:before="120" w:after="120"/>
              <w:ind w:left="714" w:hanging="357"/>
              <w:contextualSpacing w:val="0"/>
            </w:pPr>
            <w:r>
              <w:rPr>
                <w:rFonts w:cs="Arial"/>
              </w:rPr>
              <w:t xml:space="preserve">whether your school music curriculum is informed by the </w:t>
            </w:r>
            <w:hyperlink r:id="rId10" w:history="1">
              <w:r>
                <w:rPr>
                  <w:rStyle w:val="Hyperlink"/>
                  <w:rFonts w:cs="Arial"/>
                </w:rPr>
                <w:t>model music curriculum</w:t>
              </w:r>
            </w:hyperlink>
            <w:r>
              <w:rPr>
                <w:rFonts w:cs="Arial"/>
              </w:rPr>
              <w:t xml:space="preserve"> </w:t>
            </w:r>
            <w:r>
              <w:t>(March 2021),</w:t>
            </w:r>
            <w:r>
              <w:rPr>
                <w:rFonts w:cs="Arial"/>
              </w:rPr>
              <w:t xml:space="preserve"> non-statutory guidance for teaching music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a brief summary of the </w:t>
            </w:r>
            <w:proofErr w:type="gramStart"/>
            <w:r>
              <w:rPr>
                <w:rFonts w:cs="Arial"/>
              </w:rPr>
              <w:t>opportunities</w:t>
            </w:r>
            <w:proofErr w:type="gramEnd"/>
            <w:r>
              <w:rPr>
                <w:rFonts w:cs="Arial"/>
              </w:rPr>
              <w:t xml:space="preserve"> pupils have to learn to sing or play an instrument during lesson time, such as through whole-class ensemble teaching in some or all year groups. </w:t>
            </w:r>
          </w:p>
          <w:p w14:paraId="7AD564C8" w14:textId="7D2EF768"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has to support curriculum music, such as with your local music hub or other music education organisations. If you are a music hub lead school, you can refer to this here. </w:t>
            </w:r>
          </w:p>
          <w:p w14:paraId="0DD63D95" w14:textId="0B13E942" w:rsidR="00981EB9" w:rsidRDefault="00981EB9" w:rsidP="000E7E7E">
            <w:pPr>
              <w:spacing w:before="120" w:after="120" w:line="240" w:lineRule="auto"/>
              <w:rPr>
                <w:rFonts w:cs="Arial"/>
              </w:rPr>
            </w:pPr>
          </w:p>
          <w:p w14:paraId="62545096" w14:textId="7CD6DEBC" w:rsidR="00981EB9" w:rsidRPr="00981EB9" w:rsidRDefault="00981EB9" w:rsidP="000E7E7E">
            <w:pPr>
              <w:spacing w:before="120" w:after="120" w:line="240" w:lineRule="auto"/>
              <w:rPr>
                <w:rFonts w:ascii="Calibri" w:hAnsi="Calibri" w:cs="Calibri"/>
                <w:b/>
                <w:u w:val="single"/>
              </w:rPr>
            </w:pPr>
            <w:r w:rsidRPr="00981EB9">
              <w:rPr>
                <w:rFonts w:ascii="Calibri" w:hAnsi="Calibri" w:cs="Calibri"/>
                <w:b/>
                <w:u w:val="single"/>
              </w:rPr>
              <w:t>Charanga Music Scheme:</w:t>
            </w:r>
          </w:p>
          <w:p w14:paraId="57A47F01" w14:textId="475A82C4" w:rsidR="00981EB9" w:rsidRPr="00981EB9" w:rsidRDefault="00981EB9" w:rsidP="000E7E7E">
            <w:pPr>
              <w:pStyle w:val="ListParagraph"/>
              <w:numPr>
                <w:ilvl w:val="0"/>
                <w:numId w:val="18"/>
              </w:numPr>
              <w:spacing w:before="120" w:after="120" w:line="240" w:lineRule="auto"/>
              <w:rPr>
                <w:rFonts w:ascii="Calibri" w:hAnsi="Calibri" w:cs="Calibri"/>
              </w:rPr>
            </w:pPr>
            <w:r w:rsidRPr="00981EB9">
              <w:rPr>
                <w:rFonts w:ascii="Calibri" w:hAnsi="Calibri" w:cs="Calibri"/>
              </w:rPr>
              <w:t>We use the Charanga Music Scheme across all year groups to ensure that pupils</w:t>
            </w:r>
          </w:p>
          <w:p w14:paraId="5CA93482"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have consistent and progressive exposure to the key elements of music—pitch,</w:t>
            </w:r>
          </w:p>
          <w:p w14:paraId="625055B0"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rhythm, dynamics, tempo, structure, and texture. The curriculum allows pupils to</w:t>
            </w:r>
          </w:p>
          <w:p w14:paraId="3EF42172"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develop their skills through singing, playing instruments, composing, and</w:t>
            </w:r>
          </w:p>
          <w:p w14:paraId="36B3EA75" w14:textId="5DF33F27" w:rsidR="00981EB9" w:rsidRDefault="00981EB9" w:rsidP="000E7E7E">
            <w:pPr>
              <w:spacing w:before="120" w:after="120" w:line="240" w:lineRule="auto"/>
              <w:rPr>
                <w:rFonts w:ascii="Calibri" w:hAnsi="Calibri" w:cs="Calibri"/>
              </w:rPr>
            </w:pPr>
            <w:r w:rsidRPr="00981EB9">
              <w:rPr>
                <w:rFonts w:ascii="Calibri" w:hAnsi="Calibri" w:cs="Calibri"/>
              </w:rPr>
              <w:t>listening.</w:t>
            </w:r>
          </w:p>
          <w:p w14:paraId="57CAAE42" w14:textId="608762FF" w:rsidR="00642A56" w:rsidRDefault="00642A56" w:rsidP="000E7E7E">
            <w:pPr>
              <w:spacing w:before="120" w:after="120" w:line="240" w:lineRule="auto"/>
              <w:rPr>
                <w:rFonts w:ascii="Calibri" w:hAnsi="Calibri" w:cs="Calibri"/>
              </w:rPr>
            </w:pPr>
          </w:p>
          <w:p w14:paraId="44EDADC6" w14:textId="77777777" w:rsidR="002A6F64" w:rsidRPr="00981EB9" w:rsidRDefault="002A6F64" w:rsidP="000E7E7E">
            <w:pPr>
              <w:spacing w:before="120" w:after="120" w:line="240" w:lineRule="auto"/>
              <w:rPr>
                <w:rFonts w:ascii="Calibri" w:hAnsi="Calibri" w:cs="Calibri"/>
              </w:rPr>
            </w:pPr>
          </w:p>
          <w:p w14:paraId="2F364E64" w14:textId="5C7C9E29" w:rsidR="00981EB9" w:rsidRPr="00981EB9" w:rsidRDefault="00981EB9" w:rsidP="000E7E7E">
            <w:pPr>
              <w:spacing w:before="120" w:after="120" w:line="240" w:lineRule="auto"/>
              <w:rPr>
                <w:rFonts w:ascii="Calibri" w:hAnsi="Calibri" w:cs="Calibri"/>
                <w:b/>
                <w:u w:val="single"/>
              </w:rPr>
            </w:pPr>
            <w:r w:rsidRPr="00981EB9">
              <w:rPr>
                <w:rFonts w:ascii="Calibri" w:hAnsi="Calibri" w:cs="Calibri"/>
                <w:b/>
                <w:u w:val="single"/>
              </w:rPr>
              <w:lastRenderedPageBreak/>
              <w:t>Weekly Music Lessons:</w:t>
            </w:r>
          </w:p>
          <w:p w14:paraId="516A1B88" w14:textId="6261FFBF" w:rsidR="00981EB9" w:rsidRPr="00981EB9" w:rsidRDefault="00981EB9" w:rsidP="000E7E7E">
            <w:pPr>
              <w:pStyle w:val="ListParagraph"/>
              <w:numPr>
                <w:ilvl w:val="0"/>
                <w:numId w:val="18"/>
              </w:numPr>
              <w:spacing w:before="120" w:after="120" w:line="240" w:lineRule="auto"/>
              <w:rPr>
                <w:rFonts w:ascii="Calibri" w:hAnsi="Calibri" w:cs="Calibri"/>
              </w:rPr>
            </w:pPr>
            <w:r w:rsidRPr="00981EB9">
              <w:rPr>
                <w:rFonts w:ascii="Calibri" w:hAnsi="Calibri" w:cs="Calibri"/>
              </w:rPr>
              <w:t>Music lessons are taught weekly, lasting 30 minutes each, and are designed to</w:t>
            </w:r>
          </w:p>
          <w:p w14:paraId="6EAF1C00"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be interactive and practical, with a blend of singing, instrumental work, and</w:t>
            </w:r>
          </w:p>
          <w:p w14:paraId="4ED225E8"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creative composition. These lessons ensure that pupils in each year group are</w:t>
            </w:r>
          </w:p>
          <w:p w14:paraId="15E851BC" w14:textId="0D406391" w:rsidR="00981EB9" w:rsidRDefault="00981EB9" w:rsidP="000E7E7E">
            <w:pPr>
              <w:spacing w:before="120" w:after="120" w:line="240" w:lineRule="auto"/>
              <w:rPr>
                <w:rFonts w:ascii="Calibri" w:hAnsi="Calibri" w:cs="Calibri"/>
              </w:rPr>
            </w:pPr>
            <w:r w:rsidRPr="00981EB9">
              <w:rPr>
                <w:rFonts w:ascii="Calibri" w:hAnsi="Calibri" w:cs="Calibri"/>
              </w:rPr>
              <w:t>exposed to a variety of musical experiences.</w:t>
            </w:r>
          </w:p>
          <w:p w14:paraId="7A385DF5" w14:textId="5F796741" w:rsidR="00981EB9" w:rsidRDefault="00981EB9" w:rsidP="000E7E7E">
            <w:pPr>
              <w:spacing w:before="120" w:after="120" w:line="240" w:lineRule="auto"/>
              <w:rPr>
                <w:rFonts w:ascii="Calibri" w:hAnsi="Calibri" w:cs="Calibri"/>
              </w:rPr>
            </w:pPr>
          </w:p>
          <w:p w14:paraId="18915C20" w14:textId="77777777" w:rsidR="002A6F64" w:rsidRDefault="002A6F64" w:rsidP="000E7E7E">
            <w:pPr>
              <w:spacing w:before="120" w:after="120" w:line="240" w:lineRule="auto"/>
              <w:rPr>
                <w:rFonts w:ascii="Calibri" w:hAnsi="Calibri" w:cs="Calibri"/>
              </w:rPr>
            </w:pPr>
            <w:r>
              <w:rPr>
                <w:rFonts w:ascii="Calibri" w:hAnsi="Calibri" w:cs="Calibri"/>
              </w:rPr>
              <w:t xml:space="preserve">We use Charanga to follow the model music curriculum. </w:t>
            </w:r>
            <w:r w:rsidR="00642A56">
              <w:rPr>
                <w:rFonts w:ascii="Calibri" w:hAnsi="Calibri" w:cs="Calibri"/>
              </w:rPr>
              <w:t xml:space="preserve">Our </w:t>
            </w:r>
            <w:r w:rsidR="00981EB9" w:rsidRPr="00981EB9">
              <w:rPr>
                <w:rFonts w:ascii="Calibri" w:hAnsi="Calibri" w:cs="Calibri"/>
              </w:rPr>
              <w:t xml:space="preserve">curriculum ensures </w:t>
            </w:r>
            <w:commentRangeStart w:id="20"/>
            <w:r w:rsidR="00981EB9" w:rsidRPr="00981EB9">
              <w:rPr>
                <w:rFonts w:ascii="Calibri" w:hAnsi="Calibri" w:cs="Calibri"/>
              </w:rPr>
              <w:t xml:space="preserve">that pupils </w:t>
            </w:r>
          </w:p>
          <w:p w14:paraId="554FEEA1" w14:textId="77777777" w:rsidR="002A6F64" w:rsidRDefault="00981EB9" w:rsidP="000E7E7E">
            <w:pPr>
              <w:spacing w:before="120" w:after="120" w:line="240" w:lineRule="auto"/>
              <w:rPr>
                <w:rFonts w:ascii="Calibri" w:hAnsi="Calibri" w:cs="Calibri"/>
              </w:rPr>
            </w:pPr>
            <w:r w:rsidRPr="00981EB9">
              <w:rPr>
                <w:rFonts w:ascii="Calibri" w:hAnsi="Calibri" w:cs="Calibri"/>
              </w:rPr>
              <w:t>learn to play an</w:t>
            </w:r>
            <w:r w:rsidR="002A6F64">
              <w:rPr>
                <w:rFonts w:ascii="Calibri" w:hAnsi="Calibri" w:cs="Calibri"/>
              </w:rPr>
              <w:t xml:space="preserve"> </w:t>
            </w:r>
            <w:r w:rsidRPr="00981EB9">
              <w:rPr>
                <w:rFonts w:ascii="Calibri" w:hAnsi="Calibri" w:cs="Calibri"/>
              </w:rPr>
              <w:t>instrument each year</w:t>
            </w:r>
            <w:commentRangeEnd w:id="20"/>
            <w:r w:rsidR="00904FAA">
              <w:rPr>
                <w:rStyle w:val="CommentReference"/>
                <w:sz w:val="20"/>
                <w:szCs w:val="20"/>
              </w:rPr>
              <w:commentReference w:id="20"/>
            </w:r>
            <w:r w:rsidRPr="00981EB9">
              <w:rPr>
                <w:rFonts w:ascii="Calibri" w:hAnsi="Calibri" w:cs="Calibri"/>
              </w:rPr>
              <w:t xml:space="preserve">. This is either through the core curriculum or as part of </w:t>
            </w:r>
          </w:p>
          <w:p w14:paraId="50B5476E" w14:textId="77777777" w:rsidR="002A6F64" w:rsidRDefault="00981EB9" w:rsidP="000E7E7E">
            <w:pPr>
              <w:spacing w:before="120" w:after="120" w:line="240" w:lineRule="auto"/>
              <w:rPr>
                <w:rFonts w:ascii="Calibri" w:hAnsi="Calibri" w:cs="Calibri"/>
              </w:rPr>
            </w:pPr>
            <w:r w:rsidRPr="00981EB9">
              <w:rPr>
                <w:rFonts w:ascii="Calibri" w:hAnsi="Calibri" w:cs="Calibri"/>
              </w:rPr>
              <w:t>our</w:t>
            </w:r>
            <w:r w:rsidR="002A6F64">
              <w:rPr>
                <w:rFonts w:ascii="Calibri" w:hAnsi="Calibri" w:cs="Calibri"/>
              </w:rPr>
              <w:t xml:space="preserve"> </w:t>
            </w:r>
            <w:r w:rsidRPr="00981EB9">
              <w:rPr>
                <w:rFonts w:ascii="Calibri" w:hAnsi="Calibri" w:cs="Calibri"/>
              </w:rPr>
              <w:t>co-curricular music program, ensuring that every pupil has the opportunity to</w:t>
            </w:r>
            <w:r w:rsidR="002A6F64">
              <w:rPr>
                <w:rFonts w:ascii="Calibri" w:hAnsi="Calibri" w:cs="Calibri"/>
              </w:rPr>
              <w:t xml:space="preserve"> </w:t>
            </w:r>
            <w:r w:rsidRPr="00981EB9">
              <w:rPr>
                <w:rFonts w:ascii="Calibri" w:hAnsi="Calibri" w:cs="Calibri"/>
              </w:rPr>
              <w:t xml:space="preserve">develop </w:t>
            </w:r>
          </w:p>
          <w:p w14:paraId="75192BC2" w14:textId="558218A2" w:rsidR="00981EB9" w:rsidRPr="00981EB9" w:rsidRDefault="00981EB9" w:rsidP="000E7E7E">
            <w:pPr>
              <w:spacing w:before="120" w:after="120" w:line="240" w:lineRule="auto"/>
              <w:rPr>
                <w:rFonts w:ascii="Calibri" w:hAnsi="Calibri" w:cs="Calibri"/>
              </w:rPr>
            </w:pPr>
            <w:r w:rsidRPr="00981EB9">
              <w:rPr>
                <w:rFonts w:ascii="Calibri" w:hAnsi="Calibri" w:cs="Calibri"/>
              </w:rPr>
              <w:t>their instrumental skills and experience a broad range of musical</w:t>
            </w:r>
            <w:r w:rsidR="002A6F64">
              <w:rPr>
                <w:rFonts w:ascii="Calibri" w:hAnsi="Calibri" w:cs="Calibri"/>
              </w:rPr>
              <w:t xml:space="preserve"> </w:t>
            </w:r>
            <w:r w:rsidRPr="00981EB9">
              <w:rPr>
                <w:rFonts w:ascii="Calibri" w:hAnsi="Calibri" w:cs="Calibri"/>
              </w:rPr>
              <w:t>opportunities.</w:t>
            </w:r>
          </w:p>
          <w:p w14:paraId="61B0B1FA" w14:textId="77777777" w:rsidR="00981EB9" w:rsidRPr="00981EB9" w:rsidRDefault="00981EB9" w:rsidP="000E7E7E">
            <w:pPr>
              <w:spacing w:before="120" w:after="120" w:line="240" w:lineRule="auto"/>
              <w:rPr>
                <w:rFonts w:ascii="Calibri" w:hAnsi="Calibri" w:cs="Calibri"/>
              </w:rPr>
            </w:pPr>
          </w:p>
          <w:p w14:paraId="52A8B171" w14:textId="4099C666" w:rsidR="00981EB9" w:rsidRPr="00642A56" w:rsidRDefault="00981EB9" w:rsidP="000E7E7E">
            <w:pPr>
              <w:pStyle w:val="ListParagraph"/>
              <w:numPr>
                <w:ilvl w:val="0"/>
                <w:numId w:val="18"/>
              </w:numPr>
              <w:spacing w:before="120" w:after="120" w:line="240" w:lineRule="auto"/>
              <w:rPr>
                <w:rFonts w:ascii="Calibri" w:hAnsi="Calibri" w:cs="Calibri"/>
                <w:b/>
                <w:u w:val="single"/>
              </w:rPr>
            </w:pPr>
            <w:r w:rsidRPr="00642A56">
              <w:rPr>
                <w:rFonts w:ascii="Calibri" w:hAnsi="Calibri" w:cs="Calibri"/>
                <w:b/>
                <w:u w:val="single"/>
              </w:rPr>
              <w:t>Singing:</w:t>
            </w:r>
          </w:p>
          <w:p w14:paraId="2CAC0BED" w14:textId="342CA7A8" w:rsidR="00981EB9" w:rsidRPr="00981EB9" w:rsidRDefault="00981EB9" w:rsidP="000E7E7E">
            <w:pPr>
              <w:spacing w:before="120" w:after="120" w:line="240" w:lineRule="auto"/>
              <w:rPr>
                <w:rFonts w:ascii="Calibri" w:hAnsi="Calibri" w:cs="Calibri"/>
              </w:rPr>
            </w:pPr>
            <w:r w:rsidRPr="00981EB9">
              <w:rPr>
                <w:rFonts w:ascii="Calibri" w:hAnsi="Calibri" w:cs="Calibri"/>
              </w:rPr>
              <w:t>Singing is embedded throughout the curriculum, and pupils participate in a</w:t>
            </w:r>
          </w:p>
          <w:p w14:paraId="5F524EB3"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range of vocal activities that help develop their pitch, rhythm, and vocal</w:t>
            </w:r>
          </w:p>
          <w:p w14:paraId="73A20D6E" w14:textId="77777777" w:rsidR="00981EB9" w:rsidRPr="00981EB9" w:rsidRDefault="00981EB9" w:rsidP="000E7E7E">
            <w:pPr>
              <w:spacing w:before="120" w:after="120" w:line="240" w:lineRule="auto"/>
              <w:rPr>
                <w:rFonts w:ascii="Calibri" w:hAnsi="Calibri" w:cs="Calibri"/>
              </w:rPr>
            </w:pPr>
            <w:r w:rsidRPr="00981EB9">
              <w:rPr>
                <w:rFonts w:ascii="Calibri" w:hAnsi="Calibri" w:cs="Calibri"/>
              </w:rPr>
              <w:t>confidence. A variety of songs and singing activities are integrated into weekly</w:t>
            </w:r>
          </w:p>
          <w:p w14:paraId="4F7B0E24" w14:textId="6919ABEA" w:rsidR="00981EB9" w:rsidRPr="00981EB9" w:rsidRDefault="00981EB9" w:rsidP="000E7E7E">
            <w:pPr>
              <w:spacing w:before="120" w:after="120" w:line="240" w:lineRule="auto"/>
              <w:rPr>
                <w:rFonts w:ascii="Calibri" w:hAnsi="Calibri" w:cs="Calibri"/>
              </w:rPr>
            </w:pPr>
            <w:r w:rsidRPr="00981EB9">
              <w:rPr>
                <w:rFonts w:ascii="Calibri" w:hAnsi="Calibri" w:cs="Calibri"/>
              </w:rPr>
              <w:t xml:space="preserve">lessons, with additional </w:t>
            </w:r>
            <w:r>
              <w:rPr>
                <w:rFonts w:ascii="Calibri" w:hAnsi="Calibri" w:cs="Calibri"/>
              </w:rPr>
              <w:t xml:space="preserve">practice in singing assembly. </w:t>
            </w:r>
          </w:p>
          <w:p w14:paraId="7AD564C9" w14:textId="7A1F840D" w:rsidR="00751DED" w:rsidRDefault="00751DED">
            <w:pPr>
              <w:spacing w:before="120" w:after="120"/>
            </w:pPr>
          </w:p>
        </w:tc>
      </w:tr>
    </w:tbl>
    <w:p w14:paraId="7AD564CB" w14:textId="77777777" w:rsidR="00751DED" w:rsidRPr="002A6F64" w:rsidRDefault="00F15877">
      <w:pPr>
        <w:pStyle w:val="Heading2"/>
        <w:spacing w:before="600"/>
        <w:rPr>
          <w:rFonts w:ascii="Calibri" w:hAnsi="Calibri" w:cs="Calibri"/>
        </w:rPr>
      </w:pPr>
      <w:bookmarkStart w:id="21" w:name="_Toc443397160"/>
      <w:r w:rsidRPr="002A6F64">
        <w:rPr>
          <w:rFonts w:ascii="Calibri" w:hAnsi="Calibri" w:cs="Calibri"/>
        </w:rPr>
        <w:lastRenderedPageBreak/>
        <w:t>Part B: Co-curricular music</w:t>
      </w:r>
    </w:p>
    <w:p w14:paraId="7AD564CC" w14:textId="77777777" w:rsidR="00751DED" w:rsidRPr="002A6F64" w:rsidRDefault="00F15877">
      <w:pPr>
        <w:rPr>
          <w:rFonts w:ascii="Calibri" w:hAnsi="Calibri" w:cs="Calibri"/>
        </w:rPr>
      </w:pPr>
      <w:r w:rsidRPr="002A6F64">
        <w:rPr>
          <w:rFonts w:ascii="Calibri" w:hAnsi="Calibri" w:cs="Calibri"/>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2A6F64"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77777777" w:rsidR="00751DED" w:rsidRPr="002A6F64" w:rsidRDefault="00F15877">
            <w:pPr>
              <w:spacing w:before="120" w:after="120"/>
              <w:rPr>
                <w:rFonts w:ascii="Calibri" w:hAnsi="Calibri" w:cs="Calibri"/>
              </w:rPr>
            </w:pPr>
            <w:r w:rsidRPr="002A6F64">
              <w:rPr>
                <w:rFonts w:ascii="Calibri" w:hAnsi="Calibri" w:cs="Calibri"/>
              </w:rPr>
              <w:t xml:space="preserve">Start with what music tuition your school offers outside of what is taught in lesson time, including one-to-one, small-group and large-group tuition for instruments or voice. </w:t>
            </w:r>
          </w:p>
          <w:p w14:paraId="7AD564CE" w14:textId="77777777" w:rsidR="00751DED" w:rsidRPr="002A6F64" w:rsidRDefault="00F15877">
            <w:pPr>
              <w:spacing w:before="120" w:after="120"/>
              <w:rPr>
                <w:rFonts w:ascii="Calibri" w:hAnsi="Calibri" w:cs="Calibri"/>
              </w:rPr>
            </w:pPr>
            <w:r w:rsidRPr="002A6F64">
              <w:rPr>
                <w:rFonts w:ascii="Calibri" w:hAnsi="Calibri" w:cs="Calibri"/>
              </w:rPr>
              <w:t xml:space="preserve">Set out what ensembles that pupils can join outside of what is taught in lesson time, such as choirs or vocal ensembles, as well as instrumental ensembles, bands and groups, and other forms of music-making.  </w:t>
            </w:r>
          </w:p>
          <w:p w14:paraId="7AD564CF" w14:textId="77777777" w:rsidR="00751DED" w:rsidRPr="002A6F64" w:rsidRDefault="00F15877">
            <w:pPr>
              <w:spacing w:before="120" w:after="120"/>
              <w:rPr>
                <w:rFonts w:ascii="Calibri" w:hAnsi="Calibri" w:cs="Calibri"/>
              </w:rPr>
            </w:pPr>
            <w:r w:rsidRPr="002A6F64">
              <w:rPr>
                <w:rFonts w:ascii="Calibri" w:hAnsi="Calibri" w:cs="Calibri"/>
              </w:rPr>
              <w:t xml:space="preserve">Set out how pupils can make progress in music outside of lesson time, including instrument loans, weekend, after-school or holiday provision such as Saturday music centres, and any qualifications or awards pupils can achieve. </w:t>
            </w:r>
          </w:p>
          <w:p w14:paraId="7AD564D0" w14:textId="77777777" w:rsidR="00751DED" w:rsidRPr="002A6F64" w:rsidRDefault="00F15877">
            <w:pPr>
              <w:spacing w:before="120" w:after="120"/>
              <w:rPr>
                <w:rFonts w:ascii="Calibri" w:hAnsi="Calibri" w:cs="Calibri"/>
              </w:rPr>
            </w:pPr>
            <w:r w:rsidRPr="002A6F64">
              <w:rPr>
                <w:rFonts w:ascii="Calibri" w:hAnsi="Calibri" w:cs="Calibri"/>
              </w:rPr>
              <w:t xml:space="preserve">Also consider including: </w:t>
            </w:r>
          </w:p>
          <w:p w14:paraId="7AD564D1" w14:textId="77777777" w:rsidR="00751DED" w:rsidRPr="002A6F64" w:rsidRDefault="00F15877">
            <w:pPr>
              <w:pStyle w:val="ListParagraph"/>
              <w:numPr>
                <w:ilvl w:val="0"/>
                <w:numId w:val="17"/>
              </w:numPr>
              <w:spacing w:before="120" w:after="120"/>
              <w:ind w:left="714" w:hanging="357"/>
              <w:contextualSpacing w:val="0"/>
              <w:rPr>
                <w:rFonts w:ascii="Calibri" w:hAnsi="Calibri" w:cs="Calibri"/>
              </w:rPr>
            </w:pPr>
            <w:r w:rsidRPr="002A6F64">
              <w:rPr>
                <w:rFonts w:ascii="Calibri" w:hAnsi="Calibri" w:cs="Calibri"/>
              </w:rPr>
              <w:lastRenderedPageBreak/>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Pr="002A6F64" w:rsidRDefault="00F15877">
            <w:pPr>
              <w:pStyle w:val="ListParagraph"/>
              <w:numPr>
                <w:ilvl w:val="0"/>
                <w:numId w:val="17"/>
              </w:numPr>
              <w:spacing w:before="120" w:after="120"/>
              <w:ind w:left="714" w:hanging="357"/>
              <w:contextualSpacing w:val="0"/>
              <w:rPr>
                <w:rFonts w:ascii="Calibri" w:hAnsi="Calibri" w:cs="Calibri"/>
              </w:rPr>
            </w:pPr>
            <w:r w:rsidRPr="002A6F64">
              <w:rPr>
                <w:rFonts w:ascii="Calibri" w:hAnsi="Calibri" w:cs="Calibri"/>
              </w:rPr>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Pr="002A6F64" w:rsidRDefault="00F15877">
            <w:pPr>
              <w:pStyle w:val="ListParagraph"/>
              <w:numPr>
                <w:ilvl w:val="0"/>
                <w:numId w:val="17"/>
              </w:numPr>
              <w:spacing w:before="120" w:after="120"/>
              <w:ind w:left="714" w:hanging="357"/>
              <w:contextualSpacing w:val="0"/>
              <w:rPr>
                <w:rFonts w:ascii="Calibri" w:hAnsi="Calibri" w:cs="Calibri"/>
              </w:rPr>
            </w:pPr>
            <w:r w:rsidRPr="002A6F64">
              <w:rPr>
                <w:rFonts w:ascii="Calibri" w:hAnsi="Calibri" w:cs="Calibri"/>
              </w:rPr>
              <w:t xml:space="preserve">information on where pupils can rehearse or practice individually or in groups.  </w:t>
            </w:r>
          </w:p>
          <w:p w14:paraId="7AD564D4" w14:textId="77777777" w:rsidR="00751DED" w:rsidRPr="002A6F64" w:rsidRDefault="00F15877">
            <w:pPr>
              <w:spacing w:before="120" w:after="120"/>
              <w:rPr>
                <w:rFonts w:ascii="Calibri" w:hAnsi="Calibri" w:cs="Calibri"/>
              </w:rPr>
            </w:pPr>
            <w:r w:rsidRPr="002A6F64">
              <w:rPr>
                <w:rFonts w:ascii="Calibri" w:hAnsi="Calibri" w:cs="Calibri"/>
              </w:rPr>
              <w:t xml:space="preserve">Draw on information of any partnerships the school has to support co-curricular music, such as with your local music hub or other music education organisations. </w:t>
            </w:r>
          </w:p>
          <w:p w14:paraId="112F90C0" w14:textId="77777777" w:rsidR="00751DED" w:rsidRDefault="00F15877">
            <w:pPr>
              <w:rPr>
                <w:rFonts w:ascii="Calibri" w:hAnsi="Calibri" w:cs="Calibri"/>
                <w:lang w:eastAsia="en-US"/>
              </w:rPr>
            </w:pPr>
            <w:r w:rsidRPr="002A6F64">
              <w:rPr>
                <w:rFonts w:ascii="Calibri" w:hAnsi="Calibri" w:cs="Calibri"/>
                <w:b/>
                <w:bCs/>
                <w:lang w:eastAsia="en-US"/>
              </w:rPr>
              <w:t>Alternative titles</w:t>
            </w:r>
            <w:r w:rsidRPr="002A6F64">
              <w:rPr>
                <w:rFonts w:ascii="Calibri" w:hAnsi="Calibri" w:cs="Calibri"/>
                <w:lang w:eastAsia="en-US"/>
              </w:rPr>
              <w:t xml:space="preserve"> for Part B could be ‘Extra-curricular music’ or ‘Music tuition, choirs and ensembles’.</w:t>
            </w:r>
          </w:p>
          <w:p w14:paraId="3067DDD8" w14:textId="77777777" w:rsidR="002A6F64" w:rsidRDefault="002A6F64">
            <w:pPr>
              <w:rPr>
                <w:rFonts w:ascii="Calibri" w:hAnsi="Calibri" w:cs="Calibri"/>
              </w:rPr>
            </w:pPr>
          </w:p>
          <w:p w14:paraId="0958D673" w14:textId="1722D555" w:rsidR="002A6F64" w:rsidRDefault="002A6F64" w:rsidP="002A6F64">
            <w:pPr>
              <w:pStyle w:val="ListParagraph"/>
              <w:numPr>
                <w:ilvl w:val="0"/>
                <w:numId w:val="17"/>
              </w:numPr>
              <w:spacing w:before="120" w:after="120"/>
              <w:ind w:left="714" w:hanging="357"/>
              <w:contextualSpacing w:val="0"/>
              <w:rPr>
                <w:rFonts w:ascii="Calibri" w:hAnsi="Calibri" w:cs="Calibri"/>
              </w:rPr>
            </w:pPr>
            <w:r>
              <w:rPr>
                <w:rFonts w:ascii="Calibri" w:hAnsi="Calibri" w:cs="Calibri"/>
                <w:b/>
              </w:rPr>
              <w:t xml:space="preserve">Rocksteady – </w:t>
            </w:r>
            <w:r>
              <w:rPr>
                <w:rFonts w:ascii="Calibri" w:hAnsi="Calibri" w:cs="Calibri"/>
              </w:rPr>
              <w:t xml:space="preserve">Rocksteady provides instrumental lessons for keyboard, guitar and electric drum kit. Pupil premium children are fully subsided. They children perform in their bands three times a year to the whole school and parents. In the summer term we have an outdoor concert with families having a picnic. </w:t>
            </w:r>
          </w:p>
          <w:p w14:paraId="2E5ED7A6" w14:textId="2556A675" w:rsidR="002A6F64" w:rsidRPr="002A6F64" w:rsidRDefault="002A6F64" w:rsidP="002A6F64">
            <w:pPr>
              <w:pStyle w:val="ListParagraph"/>
              <w:numPr>
                <w:ilvl w:val="0"/>
                <w:numId w:val="17"/>
              </w:numPr>
              <w:spacing w:before="120" w:after="120"/>
              <w:ind w:left="714" w:hanging="357"/>
              <w:contextualSpacing w:val="0"/>
              <w:rPr>
                <w:rFonts w:ascii="Calibri" w:hAnsi="Calibri" w:cs="Calibri"/>
              </w:rPr>
            </w:pPr>
            <w:r>
              <w:rPr>
                <w:rFonts w:ascii="Calibri" w:hAnsi="Calibri" w:cs="Calibri"/>
                <w:b/>
              </w:rPr>
              <w:t xml:space="preserve">Musical Theatre Club </w:t>
            </w:r>
            <w:r>
              <w:rPr>
                <w:rFonts w:ascii="Calibri" w:hAnsi="Calibri" w:cs="Calibri"/>
              </w:rPr>
              <w:t xml:space="preserve">– This is run by the ARTs company once a week as an after-school club. It is fully funded for all pupil premium children and offered at £4 a week to the rest the school. </w:t>
            </w:r>
          </w:p>
          <w:p w14:paraId="7AD564D5" w14:textId="62F45D8E" w:rsidR="002A6F64" w:rsidRPr="002A6F64" w:rsidRDefault="002A6F64">
            <w:pPr>
              <w:rPr>
                <w:rFonts w:ascii="Calibri" w:hAnsi="Calibri" w:cs="Calibri"/>
              </w:rPr>
            </w:pP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77777777" w:rsidR="00751DED" w:rsidRPr="002A6F64" w:rsidRDefault="00F15877">
            <w:pPr>
              <w:spacing w:before="120" w:after="120"/>
              <w:rPr>
                <w:rFonts w:ascii="Calibri" w:hAnsi="Calibri" w:cs="Calibri"/>
              </w:rPr>
            </w:pPr>
            <w:r w:rsidRPr="002A6F64">
              <w:rPr>
                <w:rFonts w:ascii="Calibri" w:hAnsi="Calibri" w:cs="Calibri"/>
              </w:rPr>
              <w:t>Set out what musical experiences are planned for the academic year, including regular events such as singing in assembly, musical performances, concerts and shows at the school, and trips to concerts outside of the school.</w:t>
            </w:r>
          </w:p>
          <w:p w14:paraId="7AD564DA" w14:textId="77777777" w:rsidR="00751DED" w:rsidRPr="002A6F64" w:rsidRDefault="00F15877">
            <w:pPr>
              <w:spacing w:before="120" w:after="120"/>
              <w:rPr>
                <w:rFonts w:ascii="Calibri" w:hAnsi="Calibri" w:cs="Calibri"/>
              </w:rPr>
            </w:pPr>
            <w:r w:rsidRPr="002A6F64">
              <w:rPr>
                <w:rFonts w:ascii="Calibri" w:hAnsi="Calibri" w:cs="Calibri"/>
              </w:rPr>
              <w:t xml:space="preserve">For musical performances, concerts and shows in and out of schools, include how pupils get involved and from which year groups, whether pupils are participating or are members of the audience. </w:t>
            </w:r>
          </w:p>
          <w:p w14:paraId="7AD564DB" w14:textId="77777777" w:rsidR="00751DED" w:rsidRPr="002A6F64" w:rsidRDefault="00F15877">
            <w:pPr>
              <w:spacing w:before="120" w:after="120"/>
              <w:rPr>
                <w:rFonts w:ascii="Calibri" w:hAnsi="Calibri" w:cs="Calibri"/>
              </w:rPr>
            </w:pPr>
            <w:r w:rsidRPr="002A6F64">
              <w:rPr>
                <w:rFonts w:ascii="Calibri" w:hAnsi="Calibri" w:cs="Calibri"/>
              </w:rPr>
              <w:t>Also consider including:</w:t>
            </w:r>
          </w:p>
          <w:p w14:paraId="7AD564DC" w14:textId="77777777" w:rsidR="00751DED" w:rsidRPr="002A6F64" w:rsidRDefault="00F15877">
            <w:pPr>
              <w:pStyle w:val="ListParagraph"/>
              <w:numPr>
                <w:ilvl w:val="0"/>
                <w:numId w:val="17"/>
              </w:numPr>
              <w:spacing w:before="120" w:after="120"/>
              <w:ind w:left="714" w:hanging="357"/>
              <w:contextualSpacing w:val="0"/>
              <w:rPr>
                <w:rFonts w:ascii="Calibri" w:hAnsi="Calibri" w:cs="Calibri"/>
              </w:rPr>
            </w:pPr>
            <w:r w:rsidRPr="002A6F64">
              <w:rPr>
                <w:rFonts w:ascii="Calibri" w:hAnsi="Calibri" w:cs="Calibri"/>
              </w:rPr>
              <w:t>charging information, and if events are subsidised or free, including for parents or carers in particular circumstances (e.g. pupil premium eligibility).</w:t>
            </w:r>
          </w:p>
          <w:p w14:paraId="7AD564DD" w14:textId="77777777" w:rsidR="00751DED" w:rsidRPr="002A6F64" w:rsidRDefault="00F15877">
            <w:pPr>
              <w:spacing w:before="120" w:after="120"/>
              <w:rPr>
                <w:rFonts w:ascii="Calibri" w:hAnsi="Calibri" w:cs="Calibri"/>
              </w:rPr>
            </w:pPr>
            <w:r w:rsidRPr="002A6F64">
              <w:rPr>
                <w:rFonts w:ascii="Calibri" w:hAnsi="Calibri" w:cs="Calibri"/>
              </w:rPr>
              <w:lastRenderedPageBreak/>
              <w:t>Draw on information of any partnerships the school has to support musical experiences, such as with your local music hub, music education organisations, music organisations or musicians.</w:t>
            </w:r>
          </w:p>
          <w:p w14:paraId="25283F15" w14:textId="1982A5F3" w:rsidR="00751DED" w:rsidRPr="002A6F64" w:rsidRDefault="00F15877">
            <w:pPr>
              <w:spacing w:before="120" w:after="120"/>
              <w:rPr>
                <w:rFonts w:ascii="Calibri" w:hAnsi="Calibri" w:cs="Calibri"/>
                <w:lang w:eastAsia="en-US"/>
              </w:rPr>
            </w:pPr>
            <w:r w:rsidRPr="002A6F64">
              <w:rPr>
                <w:rFonts w:ascii="Calibri" w:hAnsi="Calibri" w:cs="Calibri"/>
                <w:b/>
                <w:bCs/>
                <w:lang w:eastAsia="en-US"/>
              </w:rPr>
              <w:t>Alternative titles</w:t>
            </w:r>
            <w:r w:rsidRPr="002A6F64">
              <w:rPr>
                <w:rFonts w:ascii="Calibri" w:hAnsi="Calibri" w:cs="Calibri"/>
                <w:lang w:eastAsia="en-US"/>
              </w:rPr>
              <w:t xml:space="preserve"> for Part C could be ‘Musical events’ or ‘Musical </w:t>
            </w:r>
            <w:r w:rsidR="002A6F64">
              <w:rPr>
                <w:rFonts w:ascii="Calibri" w:hAnsi="Calibri" w:cs="Calibri"/>
                <w:lang w:eastAsia="en-US"/>
              </w:rPr>
              <w:t>P</w:t>
            </w:r>
            <w:r w:rsidRPr="002A6F64">
              <w:rPr>
                <w:rFonts w:ascii="Calibri" w:hAnsi="Calibri" w:cs="Calibri"/>
                <w:lang w:eastAsia="en-US"/>
              </w:rPr>
              <w:t>erformances’.</w:t>
            </w:r>
          </w:p>
          <w:p w14:paraId="2F2D9D95" w14:textId="77777777" w:rsidR="00642A56" w:rsidRDefault="00642A56" w:rsidP="000E7E7E">
            <w:pPr>
              <w:spacing w:before="120" w:after="120" w:line="240" w:lineRule="auto"/>
            </w:pPr>
          </w:p>
          <w:p w14:paraId="6B39C742" w14:textId="3F5AE1A9" w:rsidR="00381090" w:rsidRPr="000E7E7E" w:rsidRDefault="00381090" w:rsidP="000E7E7E">
            <w:pPr>
              <w:spacing w:before="120" w:after="120" w:line="240" w:lineRule="auto"/>
              <w:rPr>
                <w:rFonts w:ascii="Calibri" w:hAnsi="Calibri" w:cs="Calibri"/>
                <w:b/>
                <w:u w:val="single"/>
              </w:rPr>
            </w:pPr>
            <w:r w:rsidRPr="000E7E7E">
              <w:rPr>
                <w:rFonts w:ascii="Calibri" w:hAnsi="Calibri" w:cs="Calibri"/>
                <w:b/>
                <w:u w:val="single"/>
              </w:rPr>
              <w:t>Whole School Singing Assembly</w:t>
            </w:r>
          </w:p>
          <w:p w14:paraId="43B489A8"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Weekly whole school singing assembly (20 minutes) attended by all children provides</w:t>
            </w:r>
          </w:p>
          <w:p w14:paraId="0011D324" w14:textId="11473D25" w:rsidR="00381090" w:rsidRPr="000E7E7E" w:rsidRDefault="00381090" w:rsidP="000E7E7E">
            <w:pPr>
              <w:spacing w:before="120" w:after="120" w:line="240" w:lineRule="auto"/>
              <w:rPr>
                <w:rFonts w:ascii="Calibri" w:hAnsi="Calibri" w:cs="Calibri"/>
              </w:rPr>
            </w:pPr>
            <w:r w:rsidRPr="000E7E7E">
              <w:rPr>
                <w:rFonts w:ascii="Calibri" w:hAnsi="Calibri" w:cs="Calibri"/>
              </w:rPr>
              <w:t>them with the opportunity to sing a variety of songs</w:t>
            </w:r>
            <w:r w:rsidR="00904FAA">
              <w:rPr>
                <w:rFonts w:ascii="Calibri" w:hAnsi="Calibri" w:cs="Calibri"/>
              </w:rPr>
              <w:t>,</w:t>
            </w:r>
            <w:r w:rsidRPr="000E7E7E">
              <w:rPr>
                <w:rFonts w:ascii="Calibri" w:hAnsi="Calibri" w:cs="Calibri"/>
              </w:rPr>
              <w:t xml:space="preserve"> including worship songs. As</w:t>
            </w:r>
          </w:p>
          <w:p w14:paraId="46DDCF24"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children enter/ exit these and Special Mention assemblies, music from a variety of</w:t>
            </w:r>
          </w:p>
          <w:p w14:paraId="4660615C"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genres, eras and artists will be played in order to broaden children’s listening</w:t>
            </w:r>
          </w:p>
          <w:p w14:paraId="3D33B4A7" w14:textId="50910A05" w:rsidR="00381090" w:rsidRPr="000E7E7E" w:rsidRDefault="00381090" w:rsidP="000E7E7E">
            <w:pPr>
              <w:spacing w:before="120" w:after="120" w:line="240" w:lineRule="auto"/>
              <w:rPr>
                <w:rFonts w:ascii="Calibri" w:hAnsi="Calibri" w:cs="Calibri"/>
              </w:rPr>
            </w:pPr>
            <w:r w:rsidRPr="000E7E7E">
              <w:rPr>
                <w:rFonts w:ascii="Calibri" w:hAnsi="Calibri" w:cs="Calibri"/>
              </w:rPr>
              <w:t>experiences. Some of this music has been chosen to reflect the time of year such as</w:t>
            </w:r>
          </w:p>
          <w:p w14:paraId="03A62E2F"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Remembrance, Anti -bullying week or Christmas; others because they are great to</w:t>
            </w:r>
          </w:p>
          <w:p w14:paraId="19466771" w14:textId="673A42FF" w:rsidR="00381090" w:rsidRPr="000E7E7E" w:rsidRDefault="00381090" w:rsidP="000E7E7E">
            <w:pPr>
              <w:spacing w:before="120" w:after="120" w:line="240" w:lineRule="auto"/>
              <w:rPr>
                <w:rFonts w:ascii="Calibri" w:hAnsi="Calibri" w:cs="Calibri"/>
              </w:rPr>
            </w:pPr>
            <w:r w:rsidRPr="000E7E7E">
              <w:rPr>
                <w:rFonts w:ascii="Calibri" w:hAnsi="Calibri" w:cs="Calibri"/>
              </w:rPr>
              <w:t>listen to or join in with.</w:t>
            </w:r>
          </w:p>
          <w:p w14:paraId="41292108" w14:textId="61E4F510" w:rsidR="00381090" w:rsidRPr="000E7E7E" w:rsidRDefault="00381090" w:rsidP="00381090">
            <w:pPr>
              <w:spacing w:before="120" w:after="120"/>
              <w:rPr>
                <w:rFonts w:ascii="Calibri" w:hAnsi="Calibri" w:cs="Calibri"/>
              </w:rPr>
            </w:pPr>
          </w:p>
          <w:p w14:paraId="279A59C1" w14:textId="20C4DA49" w:rsidR="00381090" w:rsidRPr="000E7E7E" w:rsidRDefault="00381090" w:rsidP="00381090">
            <w:pPr>
              <w:spacing w:before="120" w:after="120"/>
              <w:rPr>
                <w:rFonts w:ascii="Calibri" w:hAnsi="Calibri" w:cs="Calibri"/>
                <w:b/>
                <w:u w:val="single"/>
              </w:rPr>
            </w:pPr>
            <w:r w:rsidRPr="000E7E7E">
              <w:rPr>
                <w:rFonts w:ascii="Calibri" w:hAnsi="Calibri" w:cs="Calibri"/>
                <w:b/>
                <w:u w:val="single"/>
              </w:rPr>
              <w:t>Church Services</w:t>
            </w:r>
          </w:p>
          <w:p w14:paraId="3CFB0D87" w14:textId="3AF6E236" w:rsidR="00381090" w:rsidRPr="000E7E7E" w:rsidRDefault="00381090" w:rsidP="000E7E7E">
            <w:pPr>
              <w:spacing w:before="120" w:after="120" w:line="240" w:lineRule="auto"/>
              <w:rPr>
                <w:rFonts w:ascii="Calibri" w:hAnsi="Calibri" w:cs="Calibri"/>
              </w:rPr>
            </w:pPr>
            <w:r w:rsidRPr="000E7E7E">
              <w:rPr>
                <w:rFonts w:ascii="Calibri" w:hAnsi="Calibri" w:cs="Calibri"/>
              </w:rPr>
              <w:t>Termly church services to mark special occasions in the Christian calendar (Harvest,</w:t>
            </w:r>
          </w:p>
          <w:p w14:paraId="0642C5B8"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Christmas and Easter) include several whole school songs which are rehearsed</w:t>
            </w:r>
          </w:p>
          <w:p w14:paraId="4AA7D6DF"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beforehand. Class groups and the choir also perform songs they have learnt. The</w:t>
            </w:r>
          </w:p>
          <w:p w14:paraId="23EAF73D" w14:textId="77777777" w:rsidR="00381090" w:rsidRPr="000E7E7E" w:rsidRDefault="00381090" w:rsidP="000E7E7E">
            <w:pPr>
              <w:spacing w:before="120" w:after="120" w:line="240" w:lineRule="auto"/>
              <w:rPr>
                <w:rFonts w:ascii="Calibri" w:hAnsi="Calibri" w:cs="Calibri"/>
              </w:rPr>
            </w:pPr>
            <w:r w:rsidRPr="000E7E7E">
              <w:rPr>
                <w:rFonts w:ascii="Calibri" w:hAnsi="Calibri" w:cs="Calibri"/>
              </w:rPr>
              <w:t xml:space="preserve">Leavers Service includes music and songs chosen by year 6 as a reflection of </w:t>
            </w:r>
            <w:proofErr w:type="gramStart"/>
            <w:r w:rsidRPr="000E7E7E">
              <w:rPr>
                <w:rFonts w:ascii="Calibri" w:hAnsi="Calibri" w:cs="Calibri"/>
              </w:rPr>
              <w:t>their</w:t>
            </w:r>
            <w:proofErr w:type="gramEnd"/>
          </w:p>
          <w:p w14:paraId="081BAAEB" w14:textId="38A7AFCD" w:rsidR="00381090" w:rsidRPr="000E7E7E" w:rsidRDefault="00381090" w:rsidP="000E7E7E">
            <w:pPr>
              <w:spacing w:before="120" w:after="120" w:line="240" w:lineRule="auto"/>
              <w:rPr>
                <w:rFonts w:ascii="Calibri" w:hAnsi="Calibri" w:cs="Calibri"/>
              </w:rPr>
            </w:pPr>
            <w:r w:rsidRPr="000E7E7E">
              <w:rPr>
                <w:rFonts w:ascii="Calibri" w:hAnsi="Calibri" w:cs="Calibri"/>
              </w:rPr>
              <w:t>musical journey through school.</w:t>
            </w:r>
          </w:p>
          <w:p w14:paraId="4CE64CB9" w14:textId="01C4B0A2" w:rsidR="00381090" w:rsidRPr="000E7E7E" w:rsidRDefault="00381090" w:rsidP="00381090">
            <w:pPr>
              <w:spacing w:before="120" w:after="120"/>
              <w:rPr>
                <w:rFonts w:ascii="Calibri" w:hAnsi="Calibri" w:cs="Calibri"/>
                <w:b/>
                <w:u w:val="single"/>
              </w:rPr>
            </w:pPr>
            <w:r w:rsidRPr="000E7E7E">
              <w:rPr>
                <w:rFonts w:ascii="Calibri" w:hAnsi="Calibri" w:cs="Calibri"/>
                <w:b/>
                <w:u w:val="single"/>
              </w:rPr>
              <w:t>Musical Performances</w:t>
            </w:r>
          </w:p>
          <w:p w14:paraId="44DDB161" w14:textId="6854F2A9" w:rsidR="00381090" w:rsidRPr="000E7E7E" w:rsidRDefault="00381090" w:rsidP="00381090">
            <w:pPr>
              <w:spacing w:before="120" w:after="120"/>
              <w:rPr>
                <w:rFonts w:ascii="Calibri" w:hAnsi="Calibri" w:cs="Calibri"/>
              </w:rPr>
            </w:pPr>
            <w:r w:rsidRPr="000E7E7E">
              <w:rPr>
                <w:rFonts w:ascii="Calibri" w:hAnsi="Calibri" w:cs="Calibri"/>
              </w:rPr>
              <w:t>Year 3 and 4 put on a nativity play every Christmas which includes songs learnt by heart.</w:t>
            </w:r>
            <w:r w:rsidR="002F3A33" w:rsidRPr="000E7E7E">
              <w:rPr>
                <w:rFonts w:ascii="Calibri" w:hAnsi="Calibri" w:cs="Calibri"/>
              </w:rPr>
              <w:t xml:space="preserve"> </w:t>
            </w:r>
            <w:r w:rsidRPr="000E7E7E">
              <w:rPr>
                <w:rFonts w:ascii="Calibri" w:hAnsi="Calibri" w:cs="Calibri"/>
              </w:rPr>
              <w:t>Year 5 and 6 deliver a Carols around the tree to parents each Christmas which includes songs learnt by heart and in other languages. Year 6 put on a yearly summer production, again with songs learnt by heart.</w:t>
            </w:r>
            <w:r w:rsidR="002F3A33" w:rsidRPr="000E7E7E">
              <w:rPr>
                <w:rFonts w:ascii="Calibri" w:hAnsi="Calibri" w:cs="Calibri"/>
              </w:rPr>
              <w:t xml:space="preserve"> All p</w:t>
            </w:r>
            <w:r w:rsidRPr="000E7E7E">
              <w:rPr>
                <w:rFonts w:ascii="Calibri" w:hAnsi="Calibri" w:cs="Calibri"/>
              </w:rPr>
              <w:t xml:space="preserve">lays are watched by the school and families. </w:t>
            </w:r>
          </w:p>
          <w:p w14:paraId="72CA5CDC" w14:textId="49F4941F" w:rsidR="00381090" w:rsidRPr="000E7E7E" w:rsidRDefault="00381090" w:rsidP="00381090">
            <w:pPr>
              <w:spacing w:before="120" w:after="120"/>
              <w:rPr>
                <w:rFonts w:ascii="Calibri" w:hAnsi="Calibri" w:cs="Calibri"/>
              </w:rPr>
            </w:pPr>
            <w:r w:rsidRPr="000E7E7E">
              <w:rPr>
                <w:rFonts w:ascii="Calibri" w:hAnsi="Calibri" w:cs="Calibri"/>
              </w:rPr>
              <w:t xml:space="preserve">All children experience live music through a yearly pantomime (or other). Children in UKS2 visit a London theatre performance </w:t>
            </w:r>
            <w:r w:rsidR="002F3A33" w:rsidRPr="000E7E7E">
              <w:rPr>
                <w:rFonts w:ascii="Calibri" w:hAnsi="Calibri" w:cs="Calibri"/>
              </w:rPr>
              <w:t>such as a performance of the Lion King and Matilda</w:t>
            </w:r>
            <w:r w:rsidRPr="000E7E7E">
              <w:rPr>
                <w:rFonts w:ascii="Calibri" w:hAnsi="Calibri" w:cs="Calibri"/>
              </w:rPr>
              <w:t>. A music company has been chosen specifically for the quality of songs</w:t>
            </w:r>
            <w:r w:rsidR="002F3A33" w:rsidRPr="000E7E7E">
              <w:rPr>
                <w:rFonts w:ascii="Calibri" w:hAnsi="Calibri" w:cs="Calibri"/>
              </w:rPr>
              <w:t xml:space="preserve"> </w:t>
            </w:r>
            <w:r w:rsidRPr="000E7E7E">
              <w:rPr>
                <w:rFonts w:ascii="Calibri" w:hAnsi="Calibri" w:cs="Calibri"/>
              </w:rPr>
              <w:t>and the way all children are taught songs as part of the performance.</w:t>
            </w:r>
          </w:p>
          <w:p w14:paraId="06C2A827" w14:textId="1A273060" w:rsidR="00381090" w:rsidRPr="000E7E7E" w:rsidRDefault="00381090" w:rsidP="00381090">
            <w:pPr>
              <w:spacing w:before="120" w:after="120"/>
              <w:rPr>
                <w:rFonts w:ascii="Calibri" w:hAnsi="Calibri" w:cs="Calibri"/>
              </w:rPr>
            </w:pPr>
            <w:commentRangeStart w:id="22"/>
            <w:r w:rsidRPr="000E7E7E">
              <w:rPr>
                <w:rFonts w:ascii="Calibri" w:hAnsi="Calibri" w:cs="Calibri"/>
              </w:rPr>
              <w:t>Choir runs each half term and children before at Harker House and Mayfield to before at Christmas and Easter</w:t>
            </w:r>
            <w:r w:rsidR="002F3A33" w:rsidRPr="000E7E7E">
              <w:rPr>
                <w:rFonts w:ascii="Calibri" w:hAnsi="Calibri" w:cs="Calibri"/>
              </w:rPr>
              <w:t xml:space="preserve">. </w:t>
            </w:r>
            <w:commentRangeEnd w:id="22"/>
            <w:r w:rsidR="00904FAA">
              <w:rPr>
                <w:rStyle w:val="CommentReference"/>
                <w:sz w:val="20"/>
                <w:szCs w:val="20"/>
              </w:rPr>
              <w:commentReference w:id="22"/>
            </w:r>
          </w:p>
          <w:p w14:paraId="0906388F" w14:textId="26F934BC" w:rsidR="00381090" w:rsidRPr="000E7E7E" w:rsidRDefault="00381090" w:rsidP="00381090">
            <w:pPr>
              <w:spacing w:before="120" w:after="120"/>
              <w:rPr>
                <w:rFonts w:ascii="Calibri" w:hAnsi="Calibri" w:cs="Calibri"/>
              </w:rPr>
            </w:pPr>
            <w:r w:rsidRPr="000E7E7E">
              <w:rPr>
                <w:rFonts w:ascii="Calibri" w:hAnsi="Calibri" w:cs="Calibri"/>
              </w:rPr>
              <w:t>Rocksteady teach a selected group of children (some of whom are subsided for PP) and they perform to the whole school and parents three times a year</w:t>
            </w:r>
          </w:p>
          <w:p w14:paraId="7AD564DE" w14:textId="55E12079" w:rsidR="00381090" w:rsidRPr="00381090" w:rsidRDefault="00381090" w:rsidP="00381090">
            <w:pPr>
              <w:spacing w:before="120" w:after="120"/>
            </w:pPr>
            <w:r w:rsidRPr="000E7E7E">
              <w:rPr>
                <w:rFonts w:ascii="Calibri" w:hAnsi="Calibri" w:cs="Calibri"/>
              </w:rPr>
              <w:t>A child in year 4 plays the piano and a child in year 6 plays the harp in performances throughout the year.</w:t>
            </w:r>
            <w:r>
              <w:t xml:space="preserve">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Pr="002A6F64" w:rsidRDefault="00F15877">
            <w:pPr>
              <w:spacing w:before="120" w:after="120"/>
              <w:rPr>
                <w:rFonts w:ascii="Calibri" w:hAnsi="Calibri" w:cs="Calibri"/>
              </w:rPr>
            </w:pPr>
            <w:r w:rsidRPr="002A6F64">
              <w:rPr>
                <w:rFonts w:ascii="Calibri" w:hAnsi="Calibri" w:cs="Calibri"/>
              </w:rPr>
              <w:t xml:space="preserve">Use this space to include any information on any improvements you plan to make for subsequent years in curriculum music, co-curricular music or musical experiences, including when you plan to introduce changes. </w:t>
            </w:r>
          </w:p>
          <w:p w14:paraId="726BABD9" w14:textId="44250922" w:rsidR="002A6F64" w:rsidRDefault="002A6F64" w:rsidP="002A6F64">
            <w:pPr>
              <w:pStyle w:val="ListParagraph"/>
              <w:rPr>
                <w:rFonts w:ascii="Calibri" w:hAnsi="Calibri" w:cs="Calibri"/>
              </w:rPr>
            </w:pPr>
            <w:r w:rsidRPr="002A6F64">
              <w:rPr>
                <w:rFonts w:ascii="Calibri" w:hAnsi="Calibri" w:cs="Calibri"/>
              </w:rPr>
              <w:t>Young voices performances in London next Spring 2026</w:t>
            </w:r>
          </w:p>
          <w:p w14:paraId="5BDC3D7C" w14:textId="62B0DCA3" w:rsidR="002A6F64" w:rsidRPr="002A6F64" w:rsidRDefault="002A6F64" w:rsidP="002A6F64">
            <w:pPr>
              <w:pStyle w:val="ListParagraph"/>
              <w:rPr>
                <w:rFonts w:ascii="Calibri" w:hAnsi="Calibri" w:cs="Calibri"/>
              </w:rPr>
            </w:pPr>
            <w:r>
              <w:rPr>
                <w:rFonts w:ascii="Calibri" w:hAnsi="Calibri" w:cs="Calibri"/>
              </w:rPr>
              <w:t xml:space="preserve">School </w:t>
            </w:r>
            <w:r w:rsidR="00EA098F">
              <w:rPr>
                <w:rFonts w:ascii="Calibri" w:hAnsi="Calibri" w:cs="Calibri"/>
              </w:rPr>
              <w:t>to i</w:t>
            </w:r>
            <w:r>
              <w:rPr>
                <w:rFonts w:ascii="Calibri" w:hAnsi="Calibri" w:cs="Calibri"/>
              </w:rPr>
              <w:t xml:space="preserve">nvest in </w:t>
            </w:r>
            <w:r w:rsidR="00EA098F">
              <w:rPr>
                <w:rFonts w:ascii="Calibri" w:hAnsi="Calibri" w:cs="Calibri"/>
              </w:rPr>
              <w:t xml:space="preserve">additional </w:t>
            </w:r>
            <w:r>
              <w:rPr>
                <w:rFonts w:ascii="Calibri" w:hAnsi="Calibri" w:cs="Calibri"/>
              </w:rPr>
              <w:t xml:space="preserve">instruments to </w:t>
            </w:r>
            <w:r w:rsidR="00EA098F">
              <w:rPr>
                <w:rFonts w:ascii="Calibri" w:hAnsi="Calibri" w:cs="Calibri"/>
              </w:rPr>
              <w:t xml:space="preserve">enables pupils to experience a breadth of instruments. </w:t>
            </w:r>
            <w:bookmarkStart w:id="23" w:name="_GoBack"/>
            <w:bookmarkEnd w:id="23"/>
          </w:p>
          <w:p w14:paraId="7AD564E4" w14:textId="5C891E46" w:rsidR="000E7E7E" w:rsidRDefault="000E7E7E" w:rsidP="000E7E7E"/>
        </w:tc>
      </w:tr>
      <w:bookmarkEnd w:id="14"/>
      <w:bookmarkEnd w:id="15"/>
      <w:bookmarkEnd w:id="21"/>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Mark Carlyle" w:date="2025-01-20T19:15:00Z" w:initials="MC">
    <w:p w14:paraId="70D42753" w14:textId="77777777" w:rsidR="00904FAA" w:rsidRDefault="00904FAA" w:rsidP="00904FAA">
      <w:pPr>
        <w:pStyle w:val="CommentText"/>
      </w:pPr>
      <w:r>
        <w:rPr>
          <w:rStyle w:val="CommentReference"/>
        </w:rPr>
        <w:annotationRef/>
      </w:r>
      <w:r>
        <w:t>Is this true? I didn’t know that…..</w:t>
      </w:r>
    </w:p>
  </w:comment>
  <w:comment w:id="22" w:author="Mark Carlyle" w:date="2025-01-20T19:17:00Z" w:initials="MC">
    <w:p w14:paraId="22D60281" w14:textId="77777777" w:rsidR="00904FAA" w:rsidRDefault="00904FAA" w:rsidP="00904FAA">
      <w:pPr>
        <w:pStyle w:val="CommentText"/>
      </w:pPr>
      <w:r>
        <w:rPr>
          <w:rStyle w:val="CommentReference"/>
        </w:rPr>
        <w:annotationRef/>
      </w:r>
      <w:r>
        <w:t>Can’t quite work out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2753" w15:done="0"/>
  <w15:commentEx w15:paraId="22D60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537BF" w16cex:dateUtc="2025-01-20T19:15:00Z"/>
  <w16cex:commentExtensible w16cex:durableId="652F673C" w16cex:dateUtc="2025-01-20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2753" w16cid:durableId="3F8537BF"/>
  <w16cid:commentId w16cid:paraId="22D60281" w16cid:durableId="652F6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959A" w14:textId="77777777" w:rsidR="0051154B" w:rsidRDefault="0051154B">
      <w:pPr>
        <w:spacing w:after="0" w:line="240" w:lineRule="auto"/>
      </w:pPr>
      <w:r>
        <w:separator/>
      </w:r>
    </w:p>
  </w:endnote>
  <w:endnote w:type="continuationSeparator" w:id="0">
    <w:p w14:paraId="485FD72D" w14:textId="77777777" w:rsidR="0051154B" w:rsidRDefault="0051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BE69" w14:textId="77777777" w:rsidR="0051154B" w:rsidRDefault="0051154B">
      <w:pPr>
        <w:spacing w:after="0" w:line="240" w:lineRule="auto"/>
      </w:pPr>
      <w:r>
        <w:separator/>
      </w:r>
    </w:p>
  </w:footnote>
  <w:footnote w:type="continuationSeparator" w:id="0">
    <w:p w14:paraId="65E39877" w14:textId="77777777" w:rsidR="0051154B" w:rsidRDefault="0051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5612A0"/>
    <w:multiLevelType w:val="hybridMultilevel"/>
    <w:tmpl w:val="CCB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Carlyle">
    <w15:presenceInfo w15:providerId="AD" w15:userId="S::Mark.Carlyle@dneat.org::3996a945-d8dd-4d32-88d8-ccbcc8119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E7E7E"/>
    <w:rsid w:val="0023756F"/>
    <w:rsid w:val="002A6F64"/>
    <w:rsid w:val="002F3A33"/>
    <w:rsid w:val="002F56DC"/>
    <w:rsid w:val="00324558"/>
    <w:rsid w:val="00381090"/>
    <w:rsid w:val="00417C7A"/>
    <w:rsid w:val="00476E61"/>
    <w:rsid w:val="0051154B"/>
    <w:rsid w:val="00586C25"/>
    <w:rsid w:val="00642A56"/>
    <w:rsid w:val="00751DED"/>
    <w:rsid w:val="00904FAA"/>
    <w:rsid w:val="00981EB9"/>
    <w:rsid w:val="00A8747C"/>
    <w:rsid w:val="00B20B78"/>
    <w:rsid w:val="00D10DAF"/>
    <w:rsid w:val="00E664F5"/>
    <w:rsid w:val="00EA098F"/>
    <w:rsid w:val="00F15684"/>
    <w:rsid w:val="00F15877"/>
    <w:rsid w:val="00F2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teaching-music-in-schools"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Laura Richardson</cp:lastModifiedBy>
  <cp:revision>2</cp:revision>
  <cp:lastPrinted>2014-09-18T05:26:00Z</cp:lastPrinted>
  <dcterms:created xsi:type="dcterms:W3CDTF">2025-02-26T15:42:00Z</dcterms:created>
  <dcterms:modified xsi:type="dcterms:W3CDTF">2025-02-26T15:42:00Z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